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drawing>
          <wp:inline distT="0" distB="0" distL="114300" distR="114300">
            <wp:extent cx="5269865" cy="3950970"/>
            <wp:effectExtent l="0" t="0" r="6985" b="11430"/>
            <wp:docPr id="1" name="图片 1" descr="XL-5006-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XL-5006-0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40"/>
          <w:szCs w:val="40"/>
          <w:lang w:val="en-US" w:eastAsia="zh-CN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XL-5006梯形小内袋制造机</w:t>
      </w: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ULTRASONIC TRAPEZOIDAL SMALL INNER BAG MAKING MACHINE</w:t>
      </w:r>
    </w:p>
    <w:p>
      <w:pPr>
        <w:numPr>
          <w:ilvl w:val="0"/>
          <w:numId w:val="0"/>
        </w:numPr>
        <w:spacing w:line="360" w:lineRule="auto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XL-5006是一台生产初效</w:t>
      </w:r>
      <w:bookmarkStart w:id="0" w:name="_GoBack"/>
      <w:bookmarkEnd w:id="0"/>
      <w:r>
        <w:rPr>
          <w:rFonts w:hint="eastAsia"/>
          <w:b w:val="0"/>
          <w:bCs w:val="0"/>
          <w:sz w:val="24"/>
          <w:szCs w:val="24"/>
          <w:lang w:val="en-US" w:eastAsia="zh-CN"/>
        </w:rPr>
        <w:t>过滤袋内夹条的专用设备，本机从入料到成品输出，实现高速生产，整理出料。</w:t>
      </w:r>
    </w:p>
    <w:p>
      <w:pPr>
        <w:numPr>
          <w:ilvl w:val="0"/>
          <w:numId w:val="0"/>
        </w:numPr>
        <w:spacing w:line="240" w:lineRule="auto"/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  <w:t>XL-5006 is a special equipment for the production of primary effect filter bag inner strips.This machine realizes high-speed production from feeding to finished product output, sorting and discharging.</w:t>
      </w:r>
    </w:p>
    <w:p>
      <w:pPr>
        <w:numPr>
          <w:ilvl w:val="0"/>
          <w:numId w:val="0"/>
        </w:numPr>
        <w:spacing w:line="240" w:lineRule="auto"/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</w:pPr>
    </w:p>
    <w:p>
      <w:pPr>
        <w:numPr>
          <w:ilvl w:val="0"/>
          <w:numId w:val="0"/>
        </w:numPr>
        <w:spacing w:line="240" w:lineRule="auto"/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</w:pPr>
    </w:p>
    <w:p>
      <w:pPr>
        <w:spacing w:line="240" w:lineRule="auto"/>
        <w:jc w:val="left"/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机器特性：</w:t>
      </w:r>
    </w:p>
    <w:p>
      <w:pPr>
        <w:spacing w:line="240" w:lineRule="auto"/>
        <w:jc w:val="left"/>
        <w:rPr>
          <w:rFonts w:hint="default" w:ascii="宋体" w:hAnsi="宋体" w:eastAsia="宋体" w:cs="宋体"/>
          <w:b/>
          <w:bCs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2"/>
          <w:lang w:val="en-US" w:eastAsia="zh-CN"/>
        </w:rPr>
        <w:t>MACHINE CHARACTERISTICS：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更换摸具可生产多款尺寸梯形内夹条。并且更换模具简单，快速，节省时间。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全机使用铝合金结构，经氧化处理坚固不生锈。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更PLC程式控制，变频调速，缺料可自动停机。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可调试超音波熔接。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稳定性高，性能优异，自动化生产，节省人工，产能高。</w:t>
      </w:r>
    </w:p>
    <w:p>
      <w:pPr>
        <w:numPr>
          <w:ilvl w:val="0"/>
          <w:numId w:val="1"/>
        </w:numPr>
        <w:spacing w:line="360" w:lineRule="auto"/>
        <w:ind w:leftChars="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堆叠计数功能，收集，检验快速。</w:t>
      </w:r>
    </w:p>
    <w:p>
      <w:pPr>
        <w:widowControl w:val="0"/>
        <w:numPr>
          <w:ilvl w:val="0"/>
          <w:numId w:val="2"/>
        </w:numPr>
        <w:spacing w:line="240" w:lineRule="auto"/>
        <w:jc w:val="both"/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  <w:t>Changing the mold can produce a variety of sizes of trapezoidal inner clamping strips. And changing the mold is.simple,fast and saves time.</w:t>
      </w:r>
    </w:p>
    <w:p>
      <w:pPr>
        <w:widowControl w:val="0"/>
        <w:numPr>
          <w:ilvl w:val="0"/>
          <w:numId w:val="2"/>
        </w:numPr>
        <w:spacing w:line="240" w:lineRule="auto"/>
        <w:jc w:val="both"/>
        <w:rPr>
          <w:rFonts w:hint="default" w:asciiTheme="minorAscii" w:hAns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  <w:t>The whole machine adopts aluminum alloy structure,which is solid and rust-free after oxidation treatment.</w:t>
      </w:r>
    </w:p>
    <w:p>
      <w:pPr>
        <w:widowControl w:val="0"/>
        <w:numPr>
          <w:ilvl w:val="0"/>
          <w:numId w:val="2"/>
        </w:numPr>
        <w:spacing w:line="240" w:lineRule="auto"/>
        <w:jc w:val="both"/>
        <w:rPr>
          <w:rFonts w:hint="default" w:asciiTheme="minorAscii" w:hAns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  <w:t>PLC program control, frequency conversion speed egulation,automotic shutdown when there is no.material.</w:t>
      </w:r>
    </w:p>
    <w:p>
      <w:pPr>
        <w:widowControl w:val="0"/>
        <w:numPr>
          <w:ilvl w:val="0"/>
          <w:numId w:val="2"/>
        </w:numPr>
        <w:spacing w:line="240" w:lineRule="auto"/>
        <w:jc w:val="both"/>
        <w:rPr>
          <w:rFonts w:hint="default" w:asciiTheme="minorAscii" w:hAns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  <w:t>Adjustable ultrasonic weding.</w:t>
      </w:r>
    </w:p>
    <w:p>
      <w:pPr>
        <w:widowControl w:val="0"/>
        <w:numPr>
          <w:ilvl w:val="0"/>
          <w:numId w:val="2"/>
        </w:numPr>
        <w:spacing w:line="240" w:lineRule="auto"/>
        <w:jc w:val="both"/>
        <w:rPr>
          <w:rFonts w:hint="default" w:asciiTheme="minorAscii" w:hAns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  <w:t>High stability, excellent performance,automatic production,labor saving,high output.</w:t>
      </w:r>
    </w:p>
    <w:p>
      <w:pPr>
        <w:widowControl w:val="0"/>
        <w:numPr>
          <w:ilvl w:val="0"/>
          <w:numId w:val="2"/>
        </w:numPr>
        <w:spacing w:line="240" w:lineRule="auto"/>
        <w:jc w:val="both"/>
        <w:rPr>
          <w:rFonts w:hint="default" w:asciiTheme="minorAscii" w:hAnsiTheme="minorAscii"/>
          <w:b w:val="0"/>
          <w:bCs w:val="0"/>
          <w:sz w:val="21"/>
          <w:szCs w:val="21"/>
          <w:lang w:val="en-US" w:eastAsia="zh-CN"/>
        </w:rPr>
      </w:pPr>
      <w:r>
        <w:rPr>
          <w:rFonts w:hint="eastAsia" w:asciiTheme="minorAscii" w:hAnsiTheme="minorAscii"/>
          <w:b w:val="0"/>
          <w:bCs w:val="0"/>
          <w:sz w:val="21"/>
          <w:szCs w:val="21"/>
          <w:lang w:val="en-US" w:eastAsia="zh-CN"/>
        </w:rPr>
        <w:t>Stack count function, collection, inspection fast.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default" w:asciiTheme="minorAscii" w:hAnsiTheme="minorAscii"/>
          <w:b w:val="0"/>
          <w:bCs w:val="0"/>
          <w:sz w:val="21"/>
          <w:szCs w:val="21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default" w:asciiTheme="minorAscii" w:hAnsiTheme="minorAscii"/>
          <w:b w:val="0"/>
          <w:bCs w:val="0"/>
          <w:sz w:val="21"/>
          <w:szCs w:val="21"/>
          <w:lang w:val="en-US" w:eastAsia="zh-CN"/>
        </w:rPr>
      </w:pPr>
    </w:p>
    <w:tbl>
      <w:tblPr>
        <w:tblW w:w="975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35"/>
        <w:gridCol w:w="531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Machine Size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5300(L)*1000(W)*1600(H)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Voltage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220V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Production capacity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100pcs/min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Power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5KW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5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Barometric pressure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0.6Mpa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22E361"/>
    <w:multiLevelType w:val="singleLevel"/>
    <w:tmpl w:val="9722E361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4486D49"/>
    <w:multiLevelType w:val="singleLevel"/>
    <w:tmpl w:val="34486D4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1YWFkNWNkYWE5Y2UxYWI1MWQ2MDc4NGYyOTdhMWUifQ=="/>
  </w:docVars>
  <w:rsids>
    <w:rsidRoot w:val="04AD05B1"/>
    <w:rsid w:val="04AD0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2024-05-13T06:05:00Z</dcterms:created>
  <dc:creator>M</dc:creator>
  <cp:lastModifiedBy>M</cp:lastModifiedBy>
  <dcterms:modified xsi:type="dcterms:W3CDTF">2024-05-13T06:12:50Z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83A68DE7C35E4CD59B9DF5A69BCEC243_11</vt:lpwstr>
  </property>
</Properties>
</file>